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7B87" w14:textId="087AB0D4" w:rsidR="0027422E" w:rsidRDefault="002312B2" w:rsidP="0027422E">
      <w:pPr>
        <w:ind w:left="360"/>
        <w:rPr>
          <w:rFonts w:ascii="Arial" w:hAnsi="Arial" w:cs="Arial"/>
          <w:b/>
          <w:bCs/>
          <w:sz w:val="28"/>
          <w:szCs w:val="28"/>
        </w:rPr>
      </w:pPr>
      <w:bookmarkStart w:id="0" w:name="_Hlk39738441"/>
      <w:bookmarkStart w:id="1" w:name="_GoBack"/>
      <w:bookmarkEnd w:id="1"/>
      <w:r>
        <w:rPr>
          <w:rFonts w:ascii="Arial" w:hAnsi="Arial" w:cs="Arial"/>
          <w:b/>
          <w:bCs/>
          <w:sz w:val="28"/>
          <w:szCs w:val="28"/>
        </w:rPr>
        <w:t>Cell Towers</w:t>
      </w:r>
    </w:p>
    <w:p w14:paraId="6DB0614E" w14:textId="5E9910EE" w:rsidR="00372D5F" w:rsidRDefault="00372D5F" w:rsidP="00802C12">
      <w:pPr>
        <w:pStyle w:val="ListParagraph"/>
        <w:numPr>
          <w:ilvl w:val="0"/>
          <w:numId w:val="4"/>
        </w:numPr>
        <w:rPr>
          <w:rFonts w:ascii="Arial" w:hAnsi="Arial" w:cs="Arial"/>
          <w:sz w:val="20"/>
          <w:szCs w:val="20"/>
        </w:rPr>
      </w:pPr>
      <w:r>
        <w:rPr>
          <w:rFonts w:ascii="Arial" w:hAnsi="Arial" w:cs="Arial"/>
          <w:sz w:val="20"/>
          <w:szCs w:val="20"/>
        </w:rPr>
        <w:t xml:space="preserve">Our office has jurisdiction over property in </w:t>
      </w:r>
      <w:r w:rsidRPr="00372D5F">
        <w:rPr>
          <w:rFonts w:ascii="Arial" w:hAnsi="Arial" w:cs="Arial"/>
          <w:b/>
          <w:bCs/>
          <w:sz w:val="20"/>
          <w:szCs w:val="20"/>
        </w:rPr>
        <w:t>unincorporated</w:t>
      </w:r>
      <w:r>
        <w:rPr>
          <w:rFonts w:ascii="Arial" w:hAnsi="Arial" w:cs="Arial"/>
          <w:sz w:val="20"/>
          <w:szCs w:val="20"/>
        </w:rPr>
        <w:t xml:space="preserve"> Marion County, Tennessee ONLY.</w:t>
      </w:r>
    </w:p>
    <w:p w14:paraId="4A0E3928" w14:textId="77777777" w:rsidR="00372D5F" w:rsidRDefault="00372D5F" w:rsidP="00372D5F">
      <w:pPr>
        <w:pStyle w:val="ListParagraph"/>
        <w:ind w:left="1080"/>
        <w:rPr>
          <w:rFonts w:ascii="Arial" w:hAnsi="Arial" w:cs="Arial"/>
          <w:sz w:val="20"/>
          <w:szCs w:val="20"/>
        </w:rPr>
      </w:pPr>
    </w:p>
    <w:p w14:paraId="50D47597" w14:textId="754E2F6F" w:rsidR="00372D5F" w:rsidRDefault="00372D5F" w:rsidP="00802C12">
      <w:pPr>
        <w:pStyle w:val="ListParagraph"/>
        <w:numPr>
          <w:ilvl w:val="0"/>
          <w:numId w:val="4"/>
        </w:numPr>
        <w:rPr>
          <w:rFonts w:ascii="Arial" w:hAnsi="Arial" w:cs="Arial"/>
          <w:sz w:val="20"/>
          <w:szCs w:val="20"/>
        </w:rPr>
      </w:pPr>
      <w:r>
        <w:rPr>
          <w:rFonts w:ascii="Arial" w:hAnsi="Arial" w:cs="Arial"/>
          <w:sz w:val="20"/>
          <w:szCs w:val="20"/>
        </w:rPr>
        <w:t xml:space="preserve">There is no zoning in </w:t>
      </w:r>
      <w:r w:rsidRPr="00372D5F">
        <w:rPr>
          <w:rFonts w:ascii="Arial" w:hAnsi="Arial" w:cs="Arial"/>
          <w:b/>
          <w:bCs/>
          <w:sz w:val="20"/>
          <w:szCs w:val="20"/>
        </w:rPr>
        <w:t>unincorporated</w:t>
      </w:r>
      <w:r>
        <w:rPr>
          <w:rFonts w:ascii="Arial" w:hAnsi="Arial" w:cs="Arial"/>
          <w:sz w:val="20"/>
          <w:szCs w:val="20"/>
        </w:rPr>
        <w:t xml:space="preserve"> Marion County, Tennessee.</w:t>
      </w:r>
    </w:p>
    <w:p w14:paraId="3E261966" w14:textId="77777777" w:rsidR="00DF1B58" w:rsidRPr="00DF1B58" w:rsidRDefault="00DF1B58" w:rsidP="00DF1B58">
      <w:pPr>
        <w:pStyle w:val="ListParagraph"/>
        <w:rPr>
          <w:rFonts w:ascii="Arial" w:hAnsi="Arial" w:cs="Arial"/>
          <w:sz w:val="20"/>
          <w:szCs w:val="20"/>
        </w:rPr>
      </w:pPr>
    </w:p>
    <w:p w14:paraId="3BE39103" w14:textId="77777777" w:rsidR="00DF1B58" w:rsidRDefault="00DF1B58" w:rsidP="00DF1B58">
      <w:pPr>
        <w:pStyle w:val="ListParagraph"/>
        <w:numPr>
          <w:ilvl w:val="0"/>
          <w:numId w:val="4"/>
        </w:numPr>
        <w:rPr>
          <w:rFonts w:ascii="Arial" w:hAnsi="Arial" w:cs="Arial"/>
          <w:sz w:val="20"/>
          <w:szCs w:val="20"/>
        </w:rPr>
      </w:pPr>
      <w:r>
        <w:rPr>
          <w:rFonts w:ascii="Arial" w:hAnsi="Arial" w:cs="Arial"/>
          <w:sz w:val="20"/>
          <w:szCs w:val="20"/>
        </w:rPr>
        <w:t xml:space="preserve">There is no zoning ordinance or zoning review body for cell towers located on property in </w:t>
      </w:r>
      <w:r w:rsidRPr="00372D5F">
        <w:rPr>
          <w:rFonts w:ascii="Arial" w:hAnsi="Arial" w:cs="Arial"/>
          <w:b/>
          <w:bCs/>
          <w:sz w:val="20"/>
          <w:szCs w:val="20"/>
        </w:rPr>
        <w:t>unincorporated</w:t>
      </w:r>
      <w:r>
        <w:rPr>
          <w:rFonts w:ascii="Arial" w:hAnsi="Arial" w:cs="Arial"/>
          <w:sz w:val="20"/>
          <w:szCs w:val="20"/>
        </w:rPr>
        <w:t xml:space="preserve"> Marion County, Tennessee.</w:t>
      </w:r>
    </w:p>
    <w:p w14:paraId="0CC94C72" w14:textId="77777777" w:rsidR="00372D5F" w:rsidRPr="00372D5F" w:rsidRDefault="00372D5F" w:rsidP="00372D5F">
      <w:pPr>
        <w:pStyle w:val="ListParagraph"/>
        <w:rPr>
          <w:rFonts w:ascii="Arial" w:hAnsi="Arial" w:cs="Arial"/>
          <w:sz w:val="20"/>
          <w:szCs w:val="20"/>
        </w:rPr>
      </w:pPr>
    </w:p>
    <w:p w14:paraId="49E1A5C2" w14:textId="3E525AD3" w:rsidR="00F61AB2" w:rsidRDefault="002312B2" w:rsidP="00802C12">
      <w:pPr>
        <w:pStyle w:val="ListParagraph"/>
        <w:numPr>
          <w:ilvl w:val="0"/>
          <w:numId w:val="4"/>
        </w:numPr>
        <w:rPr>
          <w:rFonts w:ascii="Arial" w:hAnsi="Arial" w:cs="Arial"/>
          <w:sz w:val="20"/>
          <w:szCs w:val="20"/>
        </w:rPr>
      </w:pPr>
      <w:r>
        <w:rPr>
          <w:rFonts w:ascii="Arial" w:hAnsi="Arial" w:cs="Arial"/>
          <w:sz w:val="20"/>
          <w:szCs w:val="20"/>
        </w:rPr>
        <w:t>Cell Towers</w:t>
      </w:r>
      <w:r w:rsidR="00F61AB2">
        <w:rPr>
          <w:rFonts w:ascii="Arial" w:hAnsi="Arial" w:cs="Arial"/>
          <w:sz w:val="20"/>
          <w:szCs w:val="20"/>
        </w:rPr>
        <w:t xml:space="preserve"> require a permit for property in </w:t>
      </w:r>
      <w:r w:rsidR="00F61AB2" w:rsidRPr="002312B2">
        <w:rPr>
          <w:rFonts w:ascii="Arial" w:hAnsi="Arial" w:cs="Arial"/>
          <w:b/>
          <w:bCs/>
          <w:sz w:val="20"/>
          <w:szCs w:val="20"/>
        </w:rPr>
        <w:t xml:space="preserve">unincorporated </w:t>
      </w:r>
      <w:r w:rsidR="00F61AB2">
        <w:rPr>
          <w:rFonts w:ascii="Arial" w:hAnsi="Arial" w:cs="Arial"/>
          <w:sz w:val="20"/>
          <w:szCs w:val="20"/>
        </w:rPr>
        <w:t>Marion County, TN.</w:t>
      </w:r>
    </w:p>
    <w:p w14:paraId="722F981A" w14:textId="77777777" w:rsidR="00DF1B58" w:rsidRPr="00DF1B58" w:rsidRDefault="00DF1B58" w:rsidP="00DF1B58">
      <w:pPr>
        <w:pStyle w:val="ListParagraph"/>
        <w:rPr>
          <w:rFonts w:ascii="Arial" w:hAnsi="Arial" w:cs="Arial"/>
          <w:sz w:val="20"/>
          <w:szCs w:val="20"/>
        </w:rPr>
      </w:pPr>
    </w:p>
    <w:p w14:paraId="68E3506A" w14:textId="1D5FDD59" w:rsidR="00772057" w:rsidRDefault="00772057" w:rsidP="00772057">
      <w:pPr>
        <w:pStyle w:val="ListParagraph"/>
        <w:numPr>
          <w:ilvl w:val="0"/>
          <w:numId w:val="4"/>
        </w:numPr>
        <w:rPr>
          <w:rFonts w:ascii="Arial" w:hAnsi="Arial" w:cs="Arial"/>
          <w:sz w:val="20"/>
          <w:szCs w:val="20"/>
        </w:rPr>
      </w:pPr>
      <w:r w:rsidRPr="00B4260D">
        <w:rPr>
          <w:rFonts w:ascii="Arial" w:hAnsi="Arial" w:cs="Arial"/>
          <w:sz w:val="20"/>
          <w:szCs w:val="20"/>
        </w:rPr>
        <w:t xml:space="preserve">A completed Building Permit Application should be submitted and must include the State Tax Map and Parcel Number of the property where the </w:t>
      </w:r>
      <w:r w:rsidR="00B7556E">
        <w:rPr>
          <w:rFonts w:ascii="Arial" w:hAnsi="Arial" w:cs="Arial"/>
          <w:sz w:val="20"/>
          <w:szCs w:val="20"/>
        </w:rPr>
        <w:t>tower is located</w:t>
      </w:r>
      <w:r w:rsidRPr="00B4260D">
        <w:rPr>
          <w:rFonts w:ascii="Arial" w:hAnsi="Arial" w:cs="Arial"/>
          <w:sz w:val="20"/>
          <w:szCs w:val="20"/>
        </w:rPr>
        <w:t xml:space="preserve">.  </w:t>
      </w:r>
    </w:p>
    <w:p w14:paraId="383F253C" w14:textId="77777777" w:rsidR="00A24E1A" w:rsidRDefault="00772057" w:rsidP="00772057">
      <w:pPr>
        <w:pStyle w:val="NoSpacing"/>
        <w:ind w:left="1080"/>
        <w:jc w:val="center"/>
        <w:rPr>
          <w:rFonts w:ascii="Arial" w:hAnsi="Arial" w:cs="Arial"/>
          <w:sz w:val="20"/>
          <w:szCs w:val="20"/>
        </w:rPr>
      </w:pPr>
      <w:r w:rsidRPr="00CA7C3E">
        <w:rPr>
          <w:rFonts w:ascii="Arial" w:hAnsi="Arial" w:cs="Arial"/>
          <w:sz w:val="20"/>
          <w:szCs w:val="20"/>
        </w:rPr>
        <w:t xml:space="preserve">If </w:t>
      </w:r>
      <w:r>
        <w:rPr>
          <w:rFonts w:ascii="Arial" w:hAnsi="Arial" w:cs="Arial"/>
          <w:sz w:val="20"/>
          <w:szCs w:val="20"/>
        </w:rPr>
        <w:t xml:space="preserve">the State Tax Map and Parcel Number is not </w:t>
      </w:r>
      <w:r w:rsidRPr="00CA7C3E">
        <w:rPr>
          <w:rFonts w:ascii="Arial" w:hAnsi="Arial" w:cs="Arial"/>
          <w:sz w:val="20"/>
          <w:szCs w:val="20"/>
        </w:rPr>
        <w:t xml:space="preserve">known, </w:t>
      </w:r>
      <w:r>
        <w:rPr>
          <w:rFonts w:ascii="Arial" w:hAnsi="Arial" w:cs="Arial"/>
          <w:sz w:val="20"/>
          <w:szCs w:val="20"/>
        </w:rPr>
        <w:t xml:space="preserve">that information can be found online at </w:t>
      </w:r>
    </w:p>
    <w:p w14:paraId="12C0E871" w14:textId="77777777" w:rsidR="00A24E1A" w:rsidRDefault="00A24E1A" w:rsidP="00772057">
      <w:pPr>
        <w:pStyle w:val="NoSpacing"/>
        <w:ind w:left="1080"/>
        <w:jc w:val="center"/>
        <w:rPr>
          <w:rFonts w:ascii="Arial" w:hAnsi="Arial" w:cs="Arial"/>
          <w:sz w:val="20"/>
          <w:szCs w:val="20"/>
        </w:rPr>
      </w:pPr>
    </w:p>
    <w:p w14:paraId="7390D6D5" w14:textId="698447BC" w:rsidR="00772057" w:rsidRDefault="00D7077B" w:rsidP="00772057">
      <w:pPr>
        <w:pStyle w:val="NoSpacing"/>
        <w:ind w:left="1080"/>
        <w:jc w:val="center"/>
        <w:rPr>
          <w:rFonts w:ascii="Arial" w:hAnsi="Arial" w:cs="Arial"/>
          <w:sz w:val="20"/>
          <w:szCs w:val="20"/>
        </w:rPr>
      </w:pPr>
      <w:hyperlink r:id="rId8" w:history="1">
        <w:r w:rsidR="00772057" w:rsidRPr="00976DBD">
          <w:rPr>
            <w:color w:val="0000FF"/>
            <w:u w:val="single"/>
          </w:rPr>
          <w:t>Tennessee Property Data Home Page (tn.gov)</w:t>
        </w:r>
      </w:hyperlink>
      <w:r w:rsidR="00772057">
        <w:t>.</w:t>
      </w:r>
    </w:p>
    <w:p w14:paraId="168EB1E7" w14:textId="77777777" w:rsidR="00772057" w:rsidRDefault="00772057" w:rsidP="00772057">
      <w:pPr>
        <w:pStyle w:val="NoSpacing"/>
        <w:ind w:left="1080"/>
        <w:rPr>
          <w:rFonts w:ascii="Arial" w:hAnsi="Arial" w:cs="Arial"/>
          <w:sz w:val="20"/>
          <w:szCs w:val="20"/>
        </w:rPr>
      </w:pPr>
    </w:p>
    <w:p w14:paraId="7B4B9C98" w14:textId="77777777" w:rsidR="00772057" w:rsidRDefault="00772057" w:rsidP="00772057">
      <w:pPr>
        <w:pStyle w:val="NoSpacing"/>
        <w:ind w:left="1080"/>
        <w:jc w:val="center"/>
        <w:rPr>
          <w:rFonts w:ascii="Arial" w:hAnsi="Arial" w:cs="Arial"/>
          <w:sz w:val="20"/>
          <w:szCs w:val="20"/>
        </w:rPr>
      </w:pPr>
      <w:r>
        <w:rPr>
          <w:rFonts w:ascii="Arial" w:hAnsi="Arial" w:cs="Arial"/>
          <w:sz w:val="20"/>
          <w:szCs w:val="20"/>
        </w:rPr>
        <w:t>Or</w:t>
      </w:r>
    </w:p>
    <w:p w14:paraId="1EC35D78" w14:textId="77777777" w:rsidR="00772057" w:rsidRPr="004415B0" w:rsidRDefault="00772057" w:rsidP="00772057">
      <w:pPr>
        <w:pStyle w:val="NoSpacing"/>
        <w:ind w:left="1080"/>
        <w:jc w:val="center"/>
        <w:rPr>
          <w:rFonts w:ascii="Arial" w:hAnsi="Arial" w:cs="Arial"/>
          <w:sz w:val="16"/>
          <w:szCs w:val="16"/>
        </w:rPr>
      </w:pPr>
    </w:p>
    <w:p w14:paraId="47E58DF3" w14:textId="77777777" w:rsidR="00772057" w:rsidRPr="00CA7C3E" w:rsidRDefault="00772057" w:rsidP="00772057">
      <w:pPr>
        <w:pStyle w:val="NoSpacing"/>
        <w:ind w:left="1080"/>
        <w:jc w:val="center"/>
        <w:rPr>
          <w:rFonts w:ascii="Arial" w:hAnsi="Arial" w:cs="Arial"/>
          <w:sz w:val="20"/>
          <w:szCs w:val="20"/>
        </w:rPr>
      </w:pPr>
      <w:r w:rsidRPr="00CA7C3E">
        <w:rPr>
          <w:rFonts w:ascii="Arial" w:hAnsi="Arial" w:cs="Arial"/>
          <w:sz w:val="20"/>
          <w:szCs w:val="20"/>
        </w:rPr>
        <w:t>The Assessor of Property’s Office</w:t>
      </w:r>
    </w:p>
    <w:p w14:paraId="4C837673" w14:textId="77777777" w:rsidR="00772057" w:rsidRPr="00CA7C3E" w:rsidRDefault="00772057" w:rsidP="00772057">
      <w:pPr>
        <w:pStyle w:val="NoSpacing"/>
        <w:ind w:left="1080"/>
        <w:jc w:val="center"/>
        <w:rPr>
          <w:rFonts w:ascii="Arial" w:hAnsi="Arial" w:cs="Arial"/>
          <w:sz w:val="20"/>
          <w:szCs w:val="20"/>
        </w:rPr>
      </w:pPr>
      <w:r w:rsidRPr="00CA7C3E">
        <w:rPr>
          <w:rFonts w:ascii="Arial" w:hAnsi="Arial" w:cs="Arial"/>
          <w:sz w:val="20"/>
          <w:szCs w:val="20"/>
        </w:rPr>
        <w:t>Phone:  423 942 3494</w:t>
      </w:r>
    </w:p>
    <w:p w14:paraId="6A63E514" w14:textId="77777777" w:rsidR="00772057" w:rsidRDefault="00772057" w:rsidP="00772057">
      <w:pPr>
        <w:pStyle w:val="NoSpacing"/>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p w14:paraId="605B114E" w14:textId="20B3C50A" w:rsidR="00772057" w:rsidRDefault="00772057" w:rsidP="000150A2">
      <w:pPr>
        <w:pStyle w:val="NoSpacing"/>
        <w:ind w:left="2160"/>
        <w:rPr>
          <w:rFonts w:ascii="Arial" w:hAnsi="Arial" w:cs="Arial"/>
          <w:sz w:val="20"/>
          <w:szCs w:val="20"/>
        </w:rPr>
      </w:pPr>
    </w:p>
    <w:p w14:paraId="7A1F0A96" w14:textId="77777777" w:rsidR="00CA7C3E" w:rsidRPr="00CA7C3E" w:rsidRDefault="00CA7C3E" w:rsidP="00CA7C3E">
      <w:pPr>
        <w:pStyle w:val="ListParagraph"/>
        <w:rPr>
          <w:rFonts w:ascii="Arial" w:hAnsi="Arial" w:cs="Arial"/>
          <w:sz w:val="20"/>
          <w:szCs w:val="20"/>
        </w:rPr>
      </w:pPr>
    </w:p>
    <w:p w14:paraId="57178001" w14:textId="3B3078F1" w:rsidR="007130A9" w:rsidRDefault="0027720A" w:rsidP="00802C12">
      <w:pPr>
        <w:pStyle w:val="ListParagraph"/>
        <w:numPr>
          <w:ilvl w:val="0"/>
          <w:numId w:val="4"/>
        </w:numPr>
        <w:rPr>
          <w:rFonts w:ascii="Arial" w:hAnsi="Arial" w:cs="Arial"/>
          <w:sz w:val="20"/>
          <w:szCs w:val="20"/>
        </w:rPr>
      </w:pPr>
      <w:r>
        <w:rPr>
          <w:rFonts w:ascii="Arial" w:hAnsi="Arial" w:cs="Arial"/>
          <w:sz w:val="20"/>
          <w:szCs w:val="20"/>
        </w:rPr>
        <w:t xml:space="preserve">The Building Permit Application must include the </w:t>
      </w:r>
      <w:r w:rsidR="000150A2">
        <w:rPr>
          <w:rFonts w:ascii="Arial" w:hAnsi="Arial" w:cs="Arial"/>
          <w:sz w:val="20"/>
          <w:szCs w:val="20"/>
        </w:rPr>
        <w:t xml:space="preserve"> </w:t>
      </w:r>
      <w:r w:rsidR="007130A9">
        <w:rPr>
          <w:rFonts w:ascii="Arial" w:hAnsi="Arial" w:cs="Arial"/>
          <w:sz w:val="20"/>
          <w:szCs w:val="20"/>
        </w:rPr>
        <w:t>9</w:t>
      </w:r>
      <w:r w:rsidR="000150A2">
        <w:rPr>
          <w:rFonts w:ascii="Arial" w:hAnsi="Arial" w:cs="Arial"/>
          <w:sz w:val="20"/>
          <w:szCs w:val="20"/>
        </w:rPr>
        <w:t xml:space="preserve"> </w:t>
      </w:r>
      <w:r w:rsidR="007130A9">
        <w:rPr>
          <w:rFonts w:ascii="Arial" w:hAnsi="Arial" w:cs="Arial"/>
          <w:sz w:val="20"/>
          <w:szCs w:val="20"/>
        </w:rPr>
        <w:t>1</w:t>
      </w:r>
      <w:r w:rsidR="000150A2">
        <w:rPr>
          <w:rFonts w:ascii="Arial" w:hAnsi="Arial" w:cs="Arial"/>
          <w:sz w:val="20"/>
          <w:szCs w:val="20"/>
        </w:rPr>
        <w:t xml:space="preserve"> </w:t>
      </w:r>
      <w:r w:rsidR="007130A9">
        <w:rPr>
          <w:rFonts w:ascii="Arial" w:hAnsi="Arial" w:cs="Arial"/>
          <w:sz w:val="20"/>
          <w:szCs w:val="20"/>
        </w:rPr>
        <w:t>1</w:t>
      </w:r>
      <w:r w:rsidR="000150A2">
        <w:rPr>
          <w:rFonts w:ascii="Arial" w:hAnsi="Arial" w:cs="Arial"/>
          <w:sz w:val="20"/>
          <w:szCs w:val="20"/>
        </w:rPr>
        <w:t xml:space="preserve"> </w:t>
      </w:r>
      <w:r w:rsidR="007130A9">
        <w:rPr>
          <w:rFonts w:ascii="Arial" w:hAnsi="Arial" w:cs="Arial"/>
          <w:sz w:val="20"/>
          <w:szCs w:val="20"/>
        </w:rPr>
        <w:t xml:space="preserve"> address of the property, the contract value</w:t>
      </w:r>
      <w:r w:rsidR="000150A2">
        <w:rPr>
          <w:rFonts w:ascii="Arial" w:hAnsi="Arial" w:cs="Arial"/>
          <w:sz w:val="20"/>
          <w:szCs w:val="20"/>
        </w:rPr>
        <w:t xml:space="preserve">, </w:t>
      </w:r>
      <w:r w:rsidR="007130A9">
        <w:rPr>
          <w:rFonts w:ascii="Arial" w:hAnsi="Arial" w:cs="Arial"/>
          <w:sz w:val="20"/>
          <w:szCs w:val="20"/>
        </w:rPr>
        <w:t>the scope of work</w:t>
      </w:r>
      <w:r w:rsidR="000150A2">
        <w:rPr>
          <w:rFonts w:ascii="Arial" w:hAnsi="Arial" w:cs="Arial"/>
          <w:sz w:val="20"/>
          <w:szCs w:val="20"/>
        </w:rPr>
        <w:t xml:space="preserve"> in addition to all other information requested on the </w:t>
      </w:r>
      <w:r w:rsidR="005F74AC">
        <w:rPr>
          <w:rFonts w:ascii="Arial" w:hAnsi="Arial" w:cs="Arial"/>
          <w:sz w:val="20"/>
          <w:szCs w:val="20"/>
        </w:rPr>
        <w:t>Building Permit A</w:t>
      </w:r>
      <w:r w:rsidR="000150A2">
        <w:rPr>
          <w:rFonts w:ascii="Arial" w:hAnsi="Arial" w:cs="Arial"/>
          <w:sz w:val="20"/>
          <w:szCs w:val="20"/>
        </w:rPr>
        <w:t>pplication.</w:t>
      </w:r>
    </w:p>
    <w:p w14:paraId="4D9C7DEE" w14:textId="77777777" w:rsidR="005F74AC" w:rsidRDefault="005F74AC" w:rsidP="005F74AC">
      <w:pPr>
        <w:pStyle w:val="ListParagraph"/>
        <w:ind w:left="1080"/>
        <w:rPr>
          <w:rFonts w:ascii="Arial" w:hAnsi="Arial" w:cs="Arial"/>
          <w:sz w:val="20"/>
          <w:szCs w:val="20"/>
        </w:rPr>
      </w:pPr>
    </w:p>
    <w:p w14:paraId="12C9F2E0" w14:textId="77777777" w:rsidR="005F74AC" w:rsidRDefault="005F74AC" w:rsidP="005F74AC">
      <w:pPr>
        <w:pStyle w:val="ListParagraph"/>
        <w:numPr>
          <w:ilvl w:val="0"/>
          <w:numId w:val="4"/>
        </w:numPr>
        <w:rPr>
          <w:rFonts w:ascii="Arial" w:hAnsi="Arial" w:cs="Arial"/>
          <w:sz w:val="20"/>
          <w:szCs w:val="20"/>
        </w:rPr>
      </w:pPr>
      <w:r>
        <w:rPr>
          <w:rFonts w:ascii="Arial" w:hAnsi="Arial" w:cs="Arial"/>
          <w:sz w:val="20"/>
          <w:szCs w:val="20"/>
        </w:rPr>
        <w:t xml:space="preserve">You can download an </w:t>
      </w:r>
      <w:r w:rsidRPr="00DF1B58">
        <w:rPr>
          <w:rFonts w:ascii="Arial" w:hAnsi="Arial" w:cs="Arial"/>
          <w:i/>
          <w:iCs/>
          <w:sz w:val="20"/>
          <w:szCs w:val="20"/>
        </w:rPr>
        <w:t>Application for Building Permit</w:t>
      </w:r>
      <w:r>
        <w:rPr>
          <w:rFonts w:ascii="Arial" w:hAnsi="Arial" w:cs="Arial"/>
          <w:sz w:val="20"/>
          <w:szCs w:val="20"/>
        </w:rPr>
        <w:t xml:space="preserve"> from our website.</w:t>
      </w:r>
    </w:p>
    <w:p w14:paraId="1F34B666" w14:textId="77777777" w:rsidR="000150A2" w:rsidRDefault="000150A2" w:rsidP="000150A2">
      <w:pPr>
        <w:pStyle w:val="ListParagraph"/>
        <w:ind w:left="1080"/>
        <w:rPr>
          <w:rFonts w:ascii="Arial" w:hAnsi="Arial" w:cs="Arial"/>
          <w:sz w:val="20"/>
          <w:szCs w:val="20"/>
        </w:rPr>
      </w:pPr>
    </w:p>
    <w:p w14:paraId="65E4CFA4" w14:textId="465EBDE4" w:rsidR="000150A2" w:rsidRDefault="00107B25" w:rsidP="000150A2">
      <w:pPr>
        <w:pStyle w:val="ListParagraph"/>
        <w:numPr>
          <w:ilvl w:val="0"/>
          <w:numId w:val="4"/>
        </w:numPr>
        <w:rPr>
          <w:rFonts w:ascii="Arial" w:hAnsi="Arial" w:cs="Arial"/>
          <w:sz w:val="20"/>
          <w:szCs w:val="20"/>
        </w:rPr>
      </w:pPr>
      <w:r>
        <w:rPr>
          <w:rFonts w:ascii="Arial" w:hAnsi="Arial" w:cs="Arial"/>
          <w:sz w:val="20"/>
          <w:szCs w:val="20"/>
        </w:rPr>
        <w:t xml:space="preserve">One copy of the prints/structural analysis must be submitted with the Building Permit Application.  This may be sent via email to </w:t>
      </w:r>
      <w:hyperlink r:id="rId9" w:history="1">
        <w:r w:rsidRPr="001709E2">
          <w:rPr>
            <w:rStyle w:val="Hyperlink"/>
            <w:rFonts w:ascii="Arial" w:hAnsi="Arial" w:cs="Arial"/>
            <w:sz w:val="20"/>
            <w:szCs w:val="20"/>
          </w:rPr>
          <w:t>gyeargan@marioncountytn.net</w:t>
        </w:r>
      </w:hyperlink>
      <w:r>
        <w:rPr>
          <w:rFonts w:ascii="Arial" w:hAnsi="Arial" w:cs="Arial"/>
          <w:sz w:val="20"/>
          <w:szCs w:val="20"/>
        </w:rPr>
        <w:t xml:space="preserve"> or by regular mail to the </w:t>
      </w:r>
      <w:r w:rsidR="00C80642">
        <w:rPr>
          <w:rFonts w:ascii="Arial" w:hAnsi="Arial" w:cs="Arial"/>
          <w:sz w:val="20"/>
          <w:szCs w:val="20"/>
        </w:rPr>
        <w:t xml:space="preserve">Post Office Box and </w:t>
      </w:r>
      <w:r>
        <w:rPr>
          <w:rFonts w:ascii="Arial" w:hAnsi="Arial" w:cs="Arial"/>
          <w:sz w:val="20"/>
          <w:szCs w:val="20"/>
        </w:rPr>
        <w:t>address above to the attention of Mr. Yeargan.</w:t>
      </w:r>
    </w:p>
    <w:p w14:paraId="285CE636" w14:textId="77777777" w:rsidR="00DF1B58" w:rsidRPr="00DF1B58" w:rsidRDefault="00DF1B58" w:rsidP="00DF1B58">
      <w:pPr>
        <w:pStyle w:val="ListParagraph"/>
        <w:rPr>
          <w:rFonts w:ascii="Arial" w:hAnsi="Arial" w:cs="Arial"/>
          <w:sz w:val="20"/>
          <w:szCs w:val="20"/>
        </w:rPr>
      </w:pPr>
    </w:p>
    <w:p w14:paraId="3BA79DC8" w14:textId="690EEAAA" w:rsidR="00DF1B58" w:rsidRDefault="00DF1B58" w:rsidP="000150A2">
      <w:pPr>
        <w:pStyle w:val="ListParagraph"/>
        <w:numPr>
          <w:ilvl w:val="0"/>
          <w:numId w:val="4"/>
        </w:numPr>
        <w:rPr>
          <w:rFonts w:ascii="Arial" w:hAnsi="Arial" w:cs="Arial"/>
          <w:sz w:val="20"/>
          <w:szCs w:val="20"/>
        </w:rPr>
      </w:pPr>
      <w:r>
        <w:rPr>
          <w:rFonts w:ascii="Arial" w:hAnsi="Arial" w:cs="Arial"/>
          <w:sz w:val="20"/>
          <w:szCs w:val="20"/>
        </w:rPr>
        <w:t>There is not a portal for submission of Building Permits.</w:t>
      </w:r>
    </w:p>
    <w:p w14:paraId="09392950" w14:textId="77777777" w:rsidR="005F74AC" w:rsidRPr="005F74AC" w:rsidRDefault="005F74AC" w:rsidP="005F74AC">
      <w:pPr>
        <w:pStyle w:val="ListParagraph"/>
        <w:rPr>
          <w:rFonts w:ascii="Arial" w:hAnsi="Arial" w:cs="Arial"/>
          <w:sz w:val="20"/>
          <w:szCs w:val="20"/>
        </w:rPr>
      </w:pPr>
    </w:p>
    <w:p w14:paraId="6D2395DD" w14:textId="7C4D58BE" w:rsidR="005F74AC" w:rsidRPr="005F74AC" w:rsidRDefault="005F74AC" w:rsidP="005F74AC">
      <w:pPr>
        <w:pStyle w:val="ListParagraph"/>
        <w:numPr>
          <w:ilvl w:val="0"/>
          <w:numId w:val="4"/>
        </w:numPr>
        <w:rPr>
          <w:rFonts w:ascii="Arial" w:hAnsi="Arial" w:cs="Arial"/>
          <w:sz w:val="20"/>
          <w:szCs w:val="20"/>
        </w:rPr>
      </w:pPr>
      <w:r w:rsidRPr="005F74AC">
        <w:rPr>
          <w:rFonts w:ascii="Arial" w:eastAsia="Arial" w:hAnsi="Arial" w:cs="Arial"/>
          <w:sz w:val="20"/>
          <w:szCs w:val="20"/>
        </w:rPr>
        <w:t>Review normally takes 24 to 48 hours</w:t>
      </w:r>
      <w:r w:rsidR="00DF1B58">
        <w:rPr>
          <w:rFonts w:ascii="Arial" w:eastAsia="Arial" w:hAnsi="Arial" w:cs="Arial"/>
          <w:sz w:val="20"/>
          <w:szCs w:val="20"/>
        </w:rPr>
        <w:t>.</w:t>
      </w:r>
    </w:p>
    <w:p w14:paraId="030210BA" w14:textId="243F06AB" w:rsidR="005F74AC" w:rsidRDefault="005F74AC" w:rsidP="005F74AC">
      <w:pPr>
        <w:pStyle w:val="ListParagraph"/>
        <w:rPr>
          <w:rFonts w:ascii="Arial" w:hAnsi="Arial" w:cs="Arial"/>
          <w:sz w:val="20"/>
          <w:szCs w:val="20"/>
        </w:rPr>
      </w:pPr>
    </w:p>
    <w:p w14:paraId="20EF9B26" w14:textId="231FD028" w:rsidR="00DF1B58" w:rsidRDefault="00DF1B58" w:rsidP="005F74AC">
      <w:pPr>
        <w:pStyle w:val="ListParagraph"/>
        <w:rPr>
          <w:rFonts w:ascii="Arial" w:hAnsi="Arial" w:cs="Arial"/>
          <w:sz w:val="20"/>
          <w:szCs w:val="20"/>
        </w:rPr>
      </w:pPr>
    </w:p>
    <w:p w14:paraId="16814FB9" w14:textId="79DC20BB" w:rsidR="00DF1B58" w:rsidRDefault="00DF1B58" w:rsidP="005F74AC">
      <w:pPr>
        <w:pStyle w:val="ListParagraph"/>
        <w:rPr>
          <w:rFonts w:ascii="Arial" w:hAnsi="Arial" w:cs="Arial"/>
          <w:sz w:val="20"/>
          <w:szCs w:val="20"/>
        </w:rPr>
      </w:pPr>
    </w:p>
    <w:p w14:paraId="0CE08C70" w14:textId="1D786ABF" w:rsidR="00DF1B58" w:rsidRDefault="00DF1B58" w:rsidP="005F74AC">
      <w:pPr>
        <w:pStyle w:val="ListParagraph"/>
        <w:rPr>
          <w:rFonts w:ascii="Arial" w:hAnsi="Arial" w:cs="Arial"/>
          <w:sz w:val="20"/>
          <w:szCs w:val="20"/>
        </w:rPr>
      </w:pPr>
    </w:p>
    <w:p w14:paraId="2FA3F4DC" w14:textId="1A3BEAE7" w:rsidR="00DF1B58" w:rsidRDefault="00DF1B58" w:rsidP="005F74AC">
      <w:pPr>
        <w:pStyle w:val="ListParagraph"/>
        <w:rPr>
          <w:rFonts w:ascii="Arial" w:hAnsi="Arial" w:cs="Arial"/>
          <w:sz w:val="20"/>
          <w:szCs w:val="20"/>
        </w:rPr>
      </w:pPr>
    </w:p>
    <w:p w14:paraId="07AF5F29" w14:textId="77777777" w:rsidR="00DF1B58" w:rsidRPr="005F74AC" w:rsidRDefault="00DF1B58" w:rsidP="005F74AC">
      <w:pPr>
        <w:pStyle w:val="ListParagraph"/>
        <w:rPr>
          <w:rFonts w:ascii="Arial" w:hAnsi="Arial" w:cs="Arial"/>
          <w:sz w:val="20"/>
          <w:szCs w:val="20"/>
        </w:rPr>
      </w:pPr>
    </w:p>
    <w:p w14:paraId="092EF871" w14:textId="77777777" w:rsidR="005F74AC" w:rsidRDefault="005F74AC" w:rsidP="005F74AC">
      <w:pPr>
        <w:pStyle w:val="ListParagraph"/>
        <w:spacing w:before="32"/>
        <w:ind w:left="1080" w:right="3795"/>
        <w:rPr>
          <w:rFonts w:ascii="Arial" w:eastAsia="Arial" w:hAnsi="Arial" w:cs="Arial"/>
          <w:b/>
        </w:rPr>
      </w:pPr>
    </w:p>
    <w:p w14:paraId="42F376B5" w14:textId="77777777" w:rsidR="00DF1B58" w:rsidRDefault="00DF1B58" w:rsidP="005F74AC">
      <w:pPr>
        <w:pStyle w:val="ListParagraph"/>
        <w:spacing w:before="32"/>
        <w:ind w:left="1080" w:right="3795"/>
        <w:rPr>
          <w:rFonts w:ascii="Arial" w:eastAsia="Arial" w:hAnsi="Arial" w:cs="Arial"/>
          <w:b/>
        </w:rPr>
      </w:pPr>
    </w:p>
    <w:p w14:paraId="3FE42140" w14:textId="3FF55CBC" w:rsidR="005F74AC" w:rsidRPr="001D7814" w:rsidRDefault="005F74AC" w:rsidP="005F74AC">
      <w:pPr>
        <w:pStyle w:val="ListParagraph"/>
        <w:spacing w:before="32"/>
        <w:ind w:left="1080" w:right="3795"/>
        <w:rPr>
          <w:rFonts w:ascii="Arial" w:eastAsia="Arial" w:hAnsi="Arial" w:cs="Arial"/>
          <w:b/>
        </w:rPr>
      </w:pPr>
      <w:r w:rsidRPr="001D7814">
        <w:rPr>
          <w:rFonts w:ascii="Arial" w:eastAsia="Arial" w:hAnsi="Arial" w:cs="Arial"/>
          <w:b/>
        </w:rPr>
        <w:t>Building Permit Fees</w:t>
      </w:r>
    </w:p>
    <w:p w14:paraId="2DDC6D44" w14:textId="77777777" w:rsidR="005F74AC" w:rsidRPr="001D7814" w:rsidRDefault="005F74AC" w:rsidP="005F74AC">
      <w:pPr>
        <w:pStyle w:val="ListParagraph"/>
        <w:spacing w:before="32"/>
        <w:ind w:left="1080" w:right="3795"/>
        <w:rPr>
          <w:rFonts w:ascii="Arial" w:eastAsia="Arial" w:hAnsi="Arial" w:cs="Arial"/>
          <w:b/>
        </w:rPr>
      </w:pPr>
    </w:p>
    <w:p w14:paraId="7C589B72" w14:textId="77777777" w:rsidR="005F74AC" w:rsidRPr="001D7814" w:rsidRDefault="005F74AC" w:rsidP="005F74AC">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This fee is accessed at the time the Building Official completes review of the plans for the structure.  The fee is not a flat rate fee.  We are unable to provide the fee amount until the review process is complete.</w:t>
      </w:r>
    </w:p>
    <w:p w14:paraId="6E506B22" w14:textId="77777777" w:rsidR="005F74AC" w:rsidRPr="001D7814" w:rsidRDefault="005F74AC" w:rsidP="005F74AC">
      <w:pPr>
        <w:pStyle w:val="ListParagraph"/>
        <w:ind w:left="1080" w:right="202"/>
        <w:rPr>
          <w:rFonts w:ascii="Arial" w:eastAsia="Arial" w:hAnsi="Arial" w:cs="Arial"/>
          <w:sz w:val="20"/>
          <w:szCs w:val="20"/>
        </w:rPr>
      </w:pPr>
    </w:p>
    <w:p w14:paraId="1E2AE7F9" w14:textId="77777777" w:rsidR="005F74AC" w:rsidRDefault="005F74AC" w:rsidP="005F74AC">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Payment can be made at your convenience after review.  Our office does not call with the permit cost.  Feel free to contact us for the fee amount.</w:t>
      </w:r>
    </w:p>
    <w:p w14:paraId="6F11EF3B" w14:textId="77777777" w:rsidR="005F74AC" w:rsidRPr="005A64DE" w:rsidRDefault="005F74AC" w:rsidP="005F74AC">
      <w:pPr>
        <w:pStyle w:val="ListParagraph"/>
        <w:rPr>
          <w:rFonts w:ascii="Arial" w:eastAsia="Arial" w:hAnsi="Arial" w:cs="Arial"/>
          <w:sz w:val="20"/>
          <w:szCs w:val="20"/>
        </w:rPr>
      </w:pPr>
    </w:p>
    <w:p w14:paraId="1E1397FB" w14:textId="4CE35858" w:rsidR="005F74AC" w:rsidRDefault="005F74AC" w:rsidP="005F74AC">
      <w:pPr>
        <w:pStyle w:val="ListParagraph"/>
        <w:numPr>
          <w:ilvl w:val="0"/>
          <w:numId w:val="4"/>
        </w:numPr>
        <w:ind w:right="202"/>
        <w:rPr>
          <w:rFonts w:ascii="Arial" w:eastAsia="Arial" w:hAnsi="Arial" w:cs="Arial"/>
          <w:sz w:val="20"/>
          <w:szCs w:val="20"/>
        </w:rPr>
      </w:pPr>
      <w:r>
        <w:rPr>
          <w:rFonts w:ascii="Arial" w:eastAsia="Arial" w:hAnsi="Arial" w:cs="Arial"/>
          <w:sz w:val="20"/>
          <w:szCs w:val="20"/>
        </w:rPr>
        <w:t xml:space="preserve">Building Permits </w:t>
      </w:r>
      <w:r w:rsidR="00BC42D1">
        <w:rPr>
          <w:rFonts w:ascii="Arial" w:eastAsia="Arial" w:hAnsi="Arial" w:cs="Arial"/>
          <w:sz w:val="20"/>
          <w:szCs w:val="20"/>
        </w:rPr>
        <w:t>are</w:t>
      </w:r>
      <w:r>
        <w:rPr>
          <w:rFonts w:ascii="Arial" w:eastAsia="Arial" w:hAnsi="Arial" w:cs="Arial"/>
          <w:sz w:val="20"/>
          <w:szCs w:val="20"/>
        </w:rPr>
        <w:t xml:space="preserve"> issued at the time payment is received.</w:t>
      </w:r>
      <w:r w:rsidRPr="0027720A">
        <w:rPr>
          <w:rFonts w:ascii="Arial" w:eastAsia="Arial" w:hAnsi="Arial" w:cs="Arial"/>
          <w:sz w:val="20"/>
          <w:szCs w:val="20"/>
        </w:rPr>
        <w:t xml:space="preserve">  </w:t>
      </w:r>
    </w:p>
    <w:p w14:paraId="30BCA4DF" w14:textId="77777777" w:rsidR="00041F48" w:rsidRPr="00041F48" w:rsidRDefault="00041F48" w:rsidP="00041F48">
      <w:pPr>
        <w:pStyle w:val="ListParagraph"/>
        <w:rPr>
          <w:rFonts w:ascii="Arial" w:eastAsia="Arial" w:hAnsi="Arial" w:cs="Arial"/>
          <w:sz w:val="20"/>
          <w:szCs w:val="20"/>
        </w:rPr>
      </w:pPr>
    </w:p>
    <w:p w14:paraId="7D1AB519" w14:textId="3E889EAB" w:rsidR="005F74AC" w:rsidRDefault="005F74AC" w:rsidP="005F74AC">
      <w:pPr>
        <w:pStyle w:val="ListParagraph"/>
        <w:numPr>
          <w:ilvl w:val="0"/>
          <w:numId w:val="4"/>
        </w:numPr>
        <w:ind w:right="202"/>
        <w:rPr>
          <w:rFonts w:ascii="Arial" w:eastAsia="Arial" w:hAnsi="Arial" w:cs="Arial"/>
          <w:sz w:val="20"/>
          <w:szCs w:val="20"/>
        </w:rPr>
      </w:pPr>
      <w:r w:rsidRPr="0027720A">
        <w:rPr>
          <w:rFonts w:ascii="Arial" w:eastAsia="Arial" w:hAnsi="Arial" w:cs="Arial"/>
          <w:sz w:val="20"/>
          <w:szCs w:val="20"/>
        </w:rPr>
        <w:t xml:space="preserve">This office cannot accept debit/credit cards.  Building Permit fees may be paid by check or cash.  Checks </w:t>
      </w:r>
      <w:r w:rsidR="00277A5D">
        <w:rPr>
          <w:rFonts w:ascii="Arial" w:eastAsia="Arial" w:hAnsi="Arial" w:cs="Arial"/>
          <w:sz w:val="20"/>
          <w:szCs w:val="20"/>
        </w:rPr>
        <w:t>are</w:t>
      </w:r>
      <w:r w:rsidRPr="0027720A">
        <w:rPr>
          <w:rFonts w:ascii="Arial" w:eastAsia="Arial" w:hAnsi="Arial" w:cs="Arial"/>
          <w:sz w:val="20"/>
          <w:szCs w:val="20"/>
        </w:rPr>
        <w:t xml:space="preserve"> payable to the Marion County Trustee</w:t>
      </w:r>
      <w:r w:rsidR="00BC42D1">
        <w:rPr>
          <w:rFonts w:ascii="Arial" w:eastAsia="Arial" w:hAnsi="Arial" w:cs="Arial"/>
          <w:sz w:val="20"/>
          <w:szCs w:val="20"/>
        </w:rPr>
        <w:t>.  Payment</w:t>
      </w:r>
      <w:r>
        <w:rPr>
          <w:rFonts w:ascii="Arial" w:eastAsia="Arial" w:hAnsi="Arial" w:cs="Arial"/>
          <w:sz w:val="20"/>
          <w:szCs w:val="20"/>
        </w:rPr>
        <w:t xml:space="preserve"> can be made in person in our office or mailed to </w:t>
      </w:r>
      <w:r w:rsidR="00BC42D1">
        <w:rPr>
          <w:rFonts w:ascii="Arial" w:eastAsia="Arial" w:hAnsi="Arial" w:cs="Arial"/>
          <w:sz w:val="20"/>
          <w:szCs w:val="20"/>
        </w:rPr>
        <w:t>o</w:t>
      </w:r>
      <w:r>
        <w:rPr>
          <w:rFonts w:ascii="Arial" w:eastAsia="Arial" w:hAnsi="Arial" w:cs="Arial"/>
          <w:sz w:val="20"/>
          <w:szCs w:val="20"/>
        </w:rPr>
        <w:t>ur office at Post Office Box and address above</w:t>
      </w:r>
      <w:r w:rsidR="00277A5D">
        <w:rPr>
          <w:rFonts w:ascii="Arial" w:eastAsia="Arial" w:hAnsi="Arial" w:cs="Arial"/>
          <w:sz w:val="20"/>
          <w:szCs w:val="20"/>
        </w:rPr>
        <w:t xml:space="preserve">.  It is important </w:t>
      </w:r>
      <w:r w:rsidR="00DF1B58">
        <w:rPr>
          <w:rFonts w:ascii="Arial" w:eastAsia="Arial" w:hAnsi="Arial" w:cs="Arial"/>
          <w:sz w:val="20"/>
          <w:szCs w:val="20"/>
        </w:rPr>
        <w:t xml:space="preserve">if mailing </w:t>
      </w:r>
      <w:r w:rsidR="00277A5D">
        <w:rPr>
          <w:rFonts w:ascii="Arial" w:eastAsia="Arial" w:hAnsi="Arial" w:cs="Arial"/>
          <w:sz w:val="20"/>
          <w:szCs w:val="20"/>
        </w:rPr>
        <w:t xml:space="preserve">that the envelope is marked to the attention of the Building Office.  </w:t>
      </w:r>
      <w:r>
        <w:rPr>
          <w:rFonts w:ascii="Arial" w:eastAsia="Arial" w:hAnsi="Arial" w:cs="Arial"/>
          <w:sz w:val="20"/>
          <w:szCs w:val="20"/>
        </w:rPr>
        <w:t>If mailing</w:t>
      </w:r>
      <w:r w:rsidR="00277A5D">
        <w:rPr>
          <w:rFonts w:ascii="Arial" w:eastAsia="Arial" w:hAnsi="Arial" w:cs="Arial"/>
          <w:sz w:val="20"/>
          <w:szCs w:val="20"/>
        </w:rPr>
        <w:t xml:space="preserve"> payment</w:t>
      </w:r>
      <w:r>
        <w:rPr>
          <w:rFonts w:ascii="Arial" w:eastAsia="Arial" w:hAnsi="Arial" w:cs="Arial"/>
          <w:sz w:val="20"/>
          <w:szCs w:val="20"/>
        </w:rPr>
        <w:t>, please include your email address so the permit can be sent to you.</w:t>
      </w:r>
    </w:p>
    <w:p w14:paraId="04A28575" w14:textId="77777777" w:rsidR="005F74AC" w:rsidRPr="001D7814" w:rsidRDefault="005F74AC" w:rsidP="005F74AC">
      <w:pPr>
        <w:pStyle w:val="ListParagraph"/>
        <w:ind w:left="1080" w:right="202"/>
        <w:rPr>
          <w:rFonts w:ascii="Arial" w:eastAsia="Arial" w:hAnsi="Arial" w:cs="Arial"/>
          <w:sz w:val="20"/>
          <w:szCs w:val="20"/>
        </w:rPr>
      </w:pPr>
    </w:p>
    <w:p w14:paraId="69E69944" w14:textId="77777777" w:rsidR="005F74AC" w:rsidRPr="001D7814" w:rsidRDefault="005F74AC" w:rsidP="005F74AC">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If for any reason after issuance of the Building Permit the construction is not started and/or completed, the Building Permit fee IS NOT REFUNDABLE or TRANSFERABLE.</w:t>
      </w:r>
    </w:p>
    <w:p w14:paraId="4E92B5A5" w14:textId="77777777" w:rsidR="005F74AC" w:rsidRPr="001D7814" w:rsidRDefault="005F74AC" w:rsidP="005F74AC">
      <w:pPr>
        <w:pStyle w:val="ListParagraph"/>
        <w:ind w:left="1080" w:right="202"/>
        <w:rPr>
          <w:rFonts w:ascii="Arial" w:eastAsia="Arial" w:hAnsi="Arial" w:cs="Arial"/>
          <w:sz w:val="20"/>
          <w:szCs w:val="20"/>
        </w:rPr>
      </w:pPr>
    </w:p>
    <w:p w14:paraId="6D4F6304" w14:textId="7EC5C8C4" w:rsidR="005F74AC" w:rsidRDefault="005F74AC" w:rsidP="005F74AC">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The Building Permit shall be construed to be a license to proceed with the work and not as authority to violate, cancel, alter or set aside any of the provisions of the technical codes, nor shall issuance of this permit prevent the Building Official from thereafter requiring a correction of errors in the plans, construction or violations of the code.</w:t>
      </w:r>
    </w:p>
    <w:p w14:paraId="07764A96" w14:textId="7A3AA911" w:rsidR="005F74AC" w:rsidRDefault="005F74AC" w:rsidP="005F74AC">
      <w:pPr>
        <w:pStyle w:val="ListParagraph"/>
        <w:rPr>
          <w:rFonts w:ascii="Arial" w:eastAsia="Arial" w:hAnsi="Arial" w:cs="Arial"/>
          <w:sz w:val="20"/>
          <w:szCs w:val="20"/>
        </w:rPr>
      </w:pPr>
    </w:p>
    <w:p w14:paraId="4CE9DACF" w14:textId="77777777" w:rsidR="00EE0E10" w:rsidRDefault="00EE0E10" w:rsidP="00EE0E10">
      <w:pPr>
        <w:pStyle w:val="ListParagraph"/>
        <w:ind w:firstLine="360"/>
        <w:rPr>
          <w:rFonts w:ascii="Arial" w:eastAsia="Arial" w:hAnsi="Arial" w:cs="Arial"/>
          <w:b/>
        </w:rPr>
      </w:pPr>
    </w:p>
    <w:p w14:paraId="3774E324" w14:textId="6B7888EF" w:rsidR="00EE0E10" w:rsidRDefault="00EE0E10" w:rsidP="00EE0E10">
      <w:pPr>
        <w:pStyle w:val="ListParagraph"/>
        <w:ind w:firstLine="360"/>
        <w:rPr>
          <w:rFonts w:ascii="Arial" w:eastAsia="Arial" w:hAnsi="Arial" w:cs="Arial"/>
        </w:rPr>
      </w:pPr>
      <w:r w:rsidRPr="00EE0E10">
        <w:rPr>
          <w:rFonts w:ascii="Arial" w:eastAsia="Arial" w:hAnsi="Arial" w:cs="Arial"/>
          <w:b/>
        </w:rPr>
        <w:t>Minimum Setbacks</w:t>
      </w:r>
    </w:p>
    <w:p w14:paraId="0A2A2938" w14:textId="77777777" w:rsidR="00EE0E10" w:rsidRDefault="00EE0E10" w:rsidP="00EE0E10">
      <w:pPr>
        <w:pStyle w:val="ListParagraph"/>
        <w:ind w:firstLine="360"/>
        <w:rPr>
          <w:rFonts w:ascii="Arial" w:eastAsia="Arial" w:hAnsi="Arial" w:cs="Arial"/>
          <w:sz w:val="20"/>
          <w:szCs w:val="20"/>
        </w:rPr>
      </w:pPr>
      <w:bookmarkStart w:id="2" w:name="_Hlk118716855"/>
    </w:p>
    <w:p w14:paraId="1DA88A52" w14:textId="77777777" w:rsidR="00EE0E10" w:rsidRDefault="00EE0E10" w:rsidP="00EE0E10">
      <w:pPr>
        <w:pStyle w:val="ListParagraph"/>
        <w:numPr>
          <w:ilvl w:val="0"/>
          <w:numId w:val="4"/>
        </w:numPr>
        <w:spacing w:before="32"/>
        <w:rPr>
          <w:rFonts w:ascii="Arial" w:eastAsia="Arial" w:hAnsi="Arial" w:cs="Arial"/>
          <w:sz w:val="20"/>
          <w:szCs w:val="20"/>
        </w:rPr>
      </w:pPr>
      <w:r w:rsidRPr="00EE0E10">
        <w:rPr>
          <w:rFonts w:ascii="Arial" w:eastAsia="Arial" w:hAnsi="Arial" w:cs="Arial"/>
          <w:bCs/>
          <w:sz w:val="20"/>
          <w:szCs w:val="20"/>
        </w:rPr>
        <w:t>Minimum Setbacks are</w:t>
      </w:r>
      <w:r w:rsidRPr="00EE0E10">
        <w:rPr>
          <w:rFonts w:ascii="Arial" w:eastAsia="Arial" w:hAnsi="Arial" w:cs="Arial"/>
          <w:sz w:val="20"/>
          <w:szCs w:val="20"/>
        </w:rPr>
        <w:t xml:space="preserve"> measured from the property lines, not the road or right-of-way.  </w:t>
      </w:r>
    </w:p>
    <w:bookmarkEnd w:id="2"/>
    <w:p w14:paraId="59A3DAB2" w14:textId="77777777" w:rsidR="00EE0E10" w:rsidRDefault="00EE0E10" w:rsidP="00EE0E10">
      <w:pPr>
        <w:pStyle w:val="ListParagraph"/>
        <w:spacing w:before="32"/>
        <w:ind w:left="1080"/>
        <w:rPr>
          <w:rFonts w:ascii="Arial" w:eastAsia="Arial" w:hAnsi="Arial" w:cs="Arial"/>
          <w:sz w:val="20"/>
          <w:szCs w:val="20"/>
        </w:rPr>
      </w:pPr>
    </w:p>
    <w:p w14:paraId="7A7A4E3B" w14:textId="65CF37FD" w:rsidR="00EE0E10" w:rsidRPr="00EE0E10" w:rsidRDefault="00EE0E10" w:rsidP="00EE0E10">
      <w:pPr>
        <w:pStyle w:val="ListParagraph"/>
        <w:spacing w:before="32"/>
        <w:ind w:left="1080"/>
        <w:rPr>
          <w:rFonts w:ascii="Arial" w:eastAsia="Arial" w:hAnsi="Arial" w:cs="Arial"/>
          <w:sz w:val="20"/>
          <w:szCs w:val="20"/>
        </w:rPr>
      </w:pPr>
      <w:r w:rsidRPr="00EE0E10">
        <w:rPr>
          <w:rFonts w:ascii="Arial" w:eastAsia="Arial" w:hAnsi="Arial" w:cs="Arial"/>
          <w:sz w:val="20"/>
          <w:szCs w:val="20"/>
        </w:rPr>
        <w:t>The minimum setbacks allowed are:</w:t>
      </w:r>
    </w:p>
    <w:p w14:paraId="411826AB" w14:textId="62B85265" w:rsidR="00EE0E10" w:rsidRDefault="00EE0E10" w:rsidP="00EE0E10">
      <w:pPr>
        <w:rPr>
          <w:rFonts w:ascii="Arial" w:eastAsia="Arial" w:hAnsi="Arial" w:cs="Arial"/>
          <w:b/>
          <w:sz w:val="20"/>
          <w:szCs w:val="20"/>
        </w:rPr>
      </w:pPr>
      <w:r>
        <w:rPr>
          <w:rFonts w:ascii="Arial" w:eastAsia="Arial" w:hAnsi="Arial" w:cs="Arial"/>
          <w:b/>
        </w:rPr>
        <w:t xml:space="preserve">      </w:t>
      </w:r>
      <w:r w:rsidRPr="00EB2385">
        <w:rPr>
          <w:rFonts w:ascii="Arial" w:eastAsia="Arial" w:hAnsi="Arial" w:cs="Arial"/>
          <w:b/>
          <w:sz w:val="20"/>
          <w:szCs w:val="20"/>
        </w:rPr>
        <w:t xml:space="preserve">       </w:t>
      </w:r>
      <w:r>
        <w:rPr>
          <w:rFonts w:ascii="Arial" w:eastAsia="Arial" w:hAnsi="Arial" w:cs="Arial"/>
          <w:b/>
          <w:sz w:val="20"/>
          <w:szCs w:val="20"/>
        </w:rPr>
        <w:t xml:space="preserve">          </w:t>
      </w:r>
      <w:r w:rsidRPr="00EB2385">
        <w:rPr>
          <w:rFonts w:ascii="Arial" w:eastAsia="Arial" w:hAnsi="Arial" w:cs="Arial"/>
          <w:b/>
          <w:sz w:val="20"/>
          <w:szCs w:val="20"/>
        </w:rPr>
        <w:t>Front – Forty (40’) Feet;         Side – Fifteen (15’) Feet;          Rear – Fifteen (15’) Feet</w:t>
      </w:r>
    </w:p>
    <w:p w14:paraId="3971059F" w14:textId="77777777" w:rsidR="004E551C" w:rsidRDefault="004E551C" w:rsidP="004E551C">
      <w:pPr>
        <w:pStyle w:val="ListParagraph"/>
        <w:ind w:firstLine="360"/>
        <w:rPr>
          <w:rFonts w:ascii="Arial" w:eastAsia="Arial" w:hAnsi="Arial" w:cs="Arial"/>
          <w:b/>
        </w:rPr>
      </w:pPr>
    </w:p>
    <w:p w14:paraId="1B34EF1D" w14:textId="77D183BC" w:rsidR="004E551C" w:rsidRDefault="004E551C" w:rsidP="004E551C">
      <w:pPr>
        <w:pStyle w:val="ListParagraph"/>
        <w:ind w:firstLine="360"/>
        <w:rPr>
          <w:rFonts w:ascii="Arial" w:eastAsia="Arial" w:hAnsi="Arial" w:cs="Arial"/>
          <w:b/>
        </w:rPr>
      </w:pPr>
      <w:bookmarkStart w:id="3" w:name="_Hlk118717173"/>
      <w:r>
        <w:rPr>
          <w:rFonts w:ascii="Arial" w:eastAsia="Arial" w:hAnsi="Arial" w:cs="Arial"/>
          <w:b/>
        </w:rPr>
        <w:t>Height Restrictions</w:t>
      </w:r>
    </w:p>
    <w:bookmarkEnd w:id="3"/>
    <w:p w14:paraId="3CA48DE5" w14:textId="77777777" w:rsidR="004E551C" w:rsidRDefault="004E551C" w:rsidP="004E551C">
      <w:pPr>
        <w:pStyle w:val="ListParagraph"/>
        <w:ind w:firstLine="360"/>
        <w:rPr>
          <w:rFonts w:ascii="Arial" w:eastAsia="Arial" w:hAnsi="Arial" w:cs="Arial"/>
          <w:sz w:val="20"/>
          <w:szCs w:val="20"/>
        </w:rPr>
      </w:pPr>
    </w:p>
    <w:p w14:paraId="3BB7BDE1" w14:textId="2278BC8A" w:rsidR="004E551C" w:rsidRPr="003B7A11" w:rsidRDefault="004E551C" w:rsidP="003B7A11">
      <w:pPr>
        <w:pStyle w:val="ListParagraph"/>
        <w:numPr>
          <w:ilvl w:val="0"/>
          <w:numId w:val="4"/>
        </w:numPr>
        <w:spacing w:before="32"/>
        <w:rPr>
          <w:rFonts w:ascii="Arial" w:eastAsia="Arial" w:hAnsi="Arial" w:cs="Arial"/>
        </w:rPr>
      </w:pPr>
      <w:r w:rsidRPr="003B7A11">
        <w:rPr>
          <w:rFonts w:ascii="Arial" w:eastAsia="Arial" w:hAnsi="Arial" w:cs="Arial"/>
          <w:bCs/>
          <w:sz w:val="20"/>
          <w:szCs w:val="20"/>
        </w:rPr>
        <w:t xml:space="preserve">Height Restrictions are only a concern when the tower may be in proximity to the Marion County Airport.  </w:t>
      </w:r>
    </w:p>
    <w:p w14:paraId="0CE5C5F7" w14:textId="77777777" w:rsidR="003B7A11" w:rsidRPr="003B7A11" w:rsidRDefault="003B7A11" w:rsidP="003B7A11">
      <w:pPr>
        <w:pStyle w:val="ListParagraph"/>
        <w:spacing w:before="32"/>
        <w:ind w:left="1080"/>
        <w:rPr>
          <w:rFonts w:ascii="Arial" w:eastAsia="Arial" w:hAnsi="Arial" w:cs="Arial"/>
        </w:rPr>
      </w:pPr>
    </w:p>
    <w:p w14:paraId="4E80137F" w14:textId="2F76BDF0" w:rsidR="003B7A11" w:rsidRDefault="003B7A11" w:rsidP="003B7A11">
      <w:pPr>
        <w:pStyle w:val="ListParagraph"/>
        <w:ind w:left="1080"/>
        <w:rPr>
          <w:rFonts w:ascii="Arial" w:eastAsia="Arial" w:hAnsi="Arial" w:cs="Arial"/>
          <w:b/>
        </w:rPr>
      </w:pPr>
      <w:r>
        <w:rPr>
          <w:rFonts w:ascii="Arial" w:eastAsia="Arial" w:hAnsi="Arial" w:cs="Arial"/>
          <w:b/>
        </w:rPr>
        <w:t>Separation Requirements/Restrictions</w:t>
      </w:r>
    </w:p>
    <w:p w14:paraId="79617048" w14:textId="2A1D8107" w:rsidR="003B7A11" w:rsidRDefault="003B7A11" w:rsidP="003B7A11">
      <w:pPr>
        <w:pStyle w:val="ListParagraph"/>
        <w:ind w:left="1080"/>
        <w:rPr>
          <w:rFonts w:ascii="Arial" w:eastAsia="Arial" w:hAnsi="Arial" w:cs="Arial"/>
          <w:b/>
        </w:rPr>
      </w:pPr>
    </w:p>
    <w:p w14:paraId="48EBC195" w14:textId="7431A184" w:rsidR="003B7A11" w:rsidRPr="00041F48" w:rsidRDefault="00041F48" w:rsidP="003B7A11">
      <w:pPr>
        <w:pStyle w:val="ListParagraph"/>
        <w:numPr>
          <w:ilvl w:val="0"/>
          <w:numId w:val="4"/>
        </w:numPr>
        <w:rPr>
          <w:rFonts w:ascii="Arial" w:eastAsia="Arial" w:hAnsi="Arial" w:cs="Arial"/>
          <w:bCs/>
          <w:sz w:val="20"/>
          <w:szCs w:val="20"/>
        </w:rPr>
      </w:pPr>
      <w:r>
        <w:rPr>
          <w:rFonts w:ascii="Arial" w:eastAsia="Arial" w:hAnsi="Arial" w:cs="Arial"/>
          <w:bCs/>
          <w:sz w:val="20"/>
          <w:szCs w:val="20"/>
        </w:rPr>
        <w:t xml:space="preserve">Separation Requirements </w:t>
      </w:r>
      <w:r w:rsidR="003B7A11" w:rsidRPr="00041F48">
        <w:rPr>
          <w:rFonts w:ascii="Arial" w:eastAsia="Arial" w:hAnsi="Arial" w:cs="Arial"/>
          <w:bCs/>
          <w:sz w:val="20"/>
          <w:szCs w:val="20"/>
        </w:rPr>
        <w:t xml:space="preserve">are governed by the FCC.  </w:t>
      </w:r>
      <w:r w:rsidR="00277A5D">
        <w:rPr>
          <w:rFonts w:ascii="Arial" w:eastAsia="Arial" w:hAnsi="Arial" w:cs="Arial"/>
          <w:bCs/>
          <w:sz w:val="20"/>
          <w:szCs w:val="20"/>
        </w:rPr>
        <w:t>C</w:t>
      </w:r>
      <w:r w:rsidR="003B7A11" w:rsidRPr="00041F48">
        <w:rPr>
          <w:rFonts w:ascii="Arial" w:eastAsia="Arial" w:hAnsi="Arial" w:cs="Arial"/>
          <w:bCs/>
          <w:sz w:val="20"/>
          <w:szCs w:val="20"/>
        </w:rPr>
        <w:t>ontact the FCC for any questions related to Separation Requirements.</w:t>
      </w:r>
    </w:p>
    <w:p w14:paraId="07F52071" w14:textId="77777777" w:rsidR="00EE0E10" w:rsidRDefault="00EE0E10" w:rsidP="005F74AC">
      <w:pPr>
        <w:pStyle w:val="ListParagraph"/>
        <w:spacing w:line="200" w:lineRule="exact"/>
        <w:ind w:left="1080"/>
        <w:rPr>
          <w:rFonts w:ascii="Arial" w:eastAsia="Arial" w:hAnsi="Arial" w:cs="Arial"/>
          <w:b/>
        </w:rPr>
      </w:pPr>
    </w:p>
    <w:p w14:paraId="1F1AA60D" w14:textId="77777777" w:rsidR="005F74AC" w:rsidRDefault="005F74AC" w:rsidP="005F74AC">
      <w:pPr>
        <w:pStyle w:val="ListParagraph"/>
        <w:spacing w:line="200" w:lineRule="exact"/>
        <w:ind w:left="1080"/>
        <w:rPr>
          <w:rFonts w:ascii="Arial" w:eastAsia="Arial" w:hAnsi="Arial" w:cs="Arial"/>
          <w:b/>
        </w:rPr>
      </w:pPr>
    </w:p>
    <w:p w14:paraId="62F543A9" w14:textId="14586B57" w:rsidR="005F74AC" w:rsidRDefault="005F74AC" w:rsidP="005F74AC">
      <w:pPr>
        <w:pStyle w:val="ListParagraph"/>
        <w:spacing w:line="200" w:lineRule="exact"/>
        <w:ind w:left="1080"/>
        <w:rPr>
          <w:rFonts w:ascii="Arial" w:eastAsia="Arial" w:hAnsi="Arial" w:cs="Arial"/>
          <w:b/>
        </w:rPr>
      </w:pPr>
      <w:r w:rsidRPr="005F74AC">
        <w:rPr>
          <w:rFonts w:ascii="Arial" w:eastAsia="Arial" w:hAnsi="Arial" w:cs="Arial"/>
          <w:b/>
        </w:rPr>
        <w:t xml:space="preserve">Required Inspections  </w:t>
      </w:r>
    </w:p>
    <w:p w14:paraId="1D31A374" w14:textId="77777777" w:rsidR="005F74AC" w:rsidRPr="005F74AC" w:rsidRDefault="005F74AC" w:rsidP="005F74AC">
      <w:pPr>
        <w:pStyle w:val="ListParagraph"/>
        <w:spacing w:line="200" w:lineRule="exact"/>
        <w:ind w:left="1080"/>
        <w:rPr>
          <w:rFonts w:ascii="Arial" w:eastAsia="Arial" w:hAnsi="Arial" w:cs="Arial"/>
          <w:b/>
        </w:rPr>
      </w:pPr>
    </w:p>
    <w:p w14:paraId="471DB923" w14:textId="214DAB85" w:rsidR="0027720A" w:rsidRPr="0027720A" w:rsidRDefault="0027720A" w:rsidP="0027720A">
      <w:pPr>
        <w:pStyle w:val="ListParagraph"/>
        <w:numPr>
          <w:ilvl w:val="0"/>
          <w:numId w:val="4"/>
        </w:numPr>
        <w:ind w:right="202"/>
        <w:rPr>
          <w:rFonts w:ascii="Arial" w:eastAsia="Arial" w:hAnsi="Arial" w:cs="Arial"/>
          <w:sz w:val="20"/>
          <w:szCs w:val="20"/>
        </w:rPr>
      </w:pPr>
      <w:r>
        <w:rPr>
          <w:rFonts w:ascii="Arial" w:eastAsia="Arial" w:hAnsi="Arial" w:cs="Arial"/>
          <w:sz w:val="20"/>
          <w:szCs w:val="20"/>
        </w:rPr>
        <w:t>Our office does not require or complete any type of tower inspections</w:t>
      </w:r>
      <w:r w:rsidR="00D519F8">
        <w:rPr>
          <w:rFonts w:ascii="Arial" w:eastAsia="Arial" w:hAnsi="Arial" w:cs="Arial"/>
          <w:sz w:val="20"/>
          <w:szCs w:val="20"/>
        </w:rPr>
        <w:t>.  W</w:t>
      </w:r>
      <w:r>
        <w:rPr>
          <w:rFonts w:ascii="Arial" w:eastAsia="Arial" w:hAnsi="Arial" w:cs="Arial"/>
          <w:sz w:val="20"/>
          <w:szCs w:val="20"/>
        </w:rPr>
        <w:t>e also do not routinely issue a Certificate of Completion</w:t>
      </w:r>
      <w:r w:rsidR="00D519F8">
        <w:rPr>
          <w:rFonts w:ascii="Arial" w:eastAsia="Arial" w:hAnsi="Arial" w:cs="Arial"/>
          <w:sz w:val="20"/>
          <w:szCs w:val="20"/>
        </w:rPr>
        <w:t xml:space="preserve"> for </w:t>
      </w:r>
      <w:r w:rsidR="003C0020">
        <w:rPr>
          <w:rFonts w:ascii="Arial" w:eastAsia="Arial" w:hAnsi="Arial" w:cs="Arial"/>
          <w:sz w:val="20"/>
          <w:szCs w:val="20"/>
        </w:rPr>
        <w:t xml:space="preserve">cell </w:t>
      </w:r>
      <w:r w:rsidR="00D519F8">
        <w:rPr>
          <w:rFonts w:ascii="Arial" w:eastAsia="Arial" w:hAnsi="Arial" w:cs="Arial"/>
          <w:sz w:val="20"/>
          <w:szCs w:val="20"/>
        </w:rPr>
        <w:t>towers</w:t>
      </w:r>
      <w:r>
        <w:rPr>
          <w:rFonts w:ascii="Arial" w:eastAsia="Arial" w:hAnsi="Arial" w:cs="Arial"/>
          <w:sz w:val="20"/>
          <w:szCs w:val="20"/>
        </w:rPr>
        <w:t>.</w:t>
      </w:r>
    </w:p>
    <w:p w14:paraId="39A4CE04" w14:textId="159CAC6B" w:rsidR="007130A9" w:rsidRDefault="007130A9" w:rsidP="0027720A">
      <w:pPr>
        <w:pStyle w:val="ListParagraph"/>
        <w:ind w:left="1080"/>
        <w:rPr>
          <w:rFonts w:ascii="Arial" w:hAnsi="Arial" w:cs="Arial"/>
          <w:sz w:val="20"/>
          <w:szCs w:val="20"/>
        </w:rPr>
      </w:pPr>
    </w:p>
    <w:p w14:paraId="368F4529" w14:textId="465306DA" w:rsidR="00EE0E10" w:rsidRPr="00EE0E10" w:rsidRDefault="00EE0E10" w:rsidP="0027720A">
      <w:pPr>
        <w:pStyle w:val="ListParagraph"/>
        <w:ind w:left="1080"/>
        <w:rPr>
          <w:rFonts w:ascii="Arial" w:hAnsi="Arial" w:cs="Arial"/>
        </w:rPr>
      </w:pPr>
    </w:p>
    <w:p w14:paraId="1F790E32" w14:textId="77777777" w:rsidR="00AC44B0" w:rsidRPr="00AC44B0" w:rsidRDefault="00AC44B0" w:rsidP="00AC44B0">
      <w:pPr>
        <w:pStyle w:val="ListParagraph"/>
        <w:rPr>
          <w:rFonts w:ascii="Arial" w:hAnsi="Arial" w:cs="Arial"/>
          <w:sz w:val="20"/>
          <w:szCs w:val="20"/>
        </w:rPr>
      </w:pPr>
    </w:p>
    <w:p w14:paraId="4C78AB31" w14:textId="4C4C6000" w:rsidR="00BE36BD" w:rsidRDefault="00BE36BD" w:rsidP="00466CF4">
      <w:pPr>
        <w:pStyle w:val="ListParagraph"/>
        <w:ind w:left="1440"/>
        <w:rPr>
          <w:rFonts w:ascii="Arial" w:hAnsi="Arial" w:cs="Arial"/>
          <w:sz w:val="20"/>
          <w:szCs w:val="20"/>
        </w:rPr>
      </w:pPr>
    </w:p>
    <w:bookmarkEnd w:id="0"/>
    <w:p w14:paraId="290BBABD" w14:textId="77777777" w:rsidR="00BE36BD" w:rsidRPr="00466CF4" w:rsidRDefault="00BE36BD" w:rsidP="00BE36BD">
      <w:pPr>
        <w:pStyle w:val="ListParagraph"/>
        <w:ind w:left="1080"/>
        <w:rPr>
          <w:rFonts w:ascii="Arial" w:hAnsi="Arial" w:cs="Arial"/>
          <w:sz w:val="20"/>
          <w:szCs w:val="20"/>
        </w:rPr>
      </w:pPr>
    </w:p>
    <w:sectPr w:rsidR="00BE36BD" w:rsidRPr="00466CF4" w:rsidSect="00DC02EA">
      <w:headerReference w:type="default" r:id="rId10"/>
      <w:footerReference w:type="default" r:id="rId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C404" w14:textId="77777777" w:rsidR="00D7077B" w:rsidRDefault="00D7077B" w:rsidP="005E71B4">
      <w:pPr>
        <w:spacing w:after="0" w:line="240" w:lineRule="auto"/>
      </w:pPr>
      <w:r>
        <w:separator/>
      </w:r>
    </w:p>
  </w:endnote>
  <w:endnote w:type="continuationSeparator" w:id="0">
    <w:p w14:paraId="231AE897" w14:textId="77777777" w:rsidR="00D7077B" w:rsidRDefault="00D7077B" w:rsidP="005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E26" w14:textId="5721997C" w:rsidR="005E71B4" w:rsidRDefault="005E71B4">
    <w:pPr>
      <w:pStyle w:val="Footer"/>
      <w:jc w:val="center"/>
      <w:rPr>
        <w:color w:val="4472C4" w:themeColor="accent1"/>
      </w:rPr>
    </w:pPr>
    <w:r>
      <w:rPr>
        <w:color w:val="4472C4" w:themeColor="accent1"/>
      </w:rPr>
      <w:tab/>
    </w:r>
    <w:bookmarkStart w:id="4" w:name="_Hlk24030414"/>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Pr>
        <w:color w:val="4472C4" w:themeColor="accent1"/>
      </w:rPr>
      <w:tab/>
      <w:t xml:space="preserve">Revised </w:t>
    </w:r>
    <w:r w:rsidR="00A24E1A">
      <w:rPr>
        <w:color w:val="4472C4" w:themeColor="accent1"/>
      </w:rPr>
      <w:t>01/08/2024</w:t>
    </w:r>
    <w:bookmarkEnd w:id="4"/>
  </w:p>
  <w:p w14:paraId="44755869" w14:textId="77777777" w:rsidR="005E71B4" w:rsidRDefault="005E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24EF" w14:textId="77777777" w:rsidR="00D7077B" w:rsidRDefault="00D7077B" w:rsidP="005E71B4">
      <w:pPr>
        <w:spacing w:after="0" w:line="240" w:lineRule="auto"/>
      </w:pPr>
      <w:r>
        <w:separator/>
      </w:r>
    </w:p>
  </w:footnote>
  <w:footnote w:type="continuationSeparator" w:id="0">
    <w:p w14:paraId="38716508" w14:textId="77777777" w:rsidR="00D7077B" w:rsidRDefault="00D7077B" w:rsidP="005E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52E0" w14:textId="77777777" w:rsidR="005E71B4" w:rsidRDefault="005E71B4" w:rsidP="005E71B4">
    <w:pPr>
      <w:pStyle w:val="NoSpacing"/>
      <w:jc w:val="center"/>
      <w:rPr>
        <w:rFonts w:ascii="Lucida Bright" w:hAnsi="Lucida Bright"/>
        <w:b/>
      </w:rPr>
    </w:pPr>
  </w:p>
  <w:p w14:paraId="26431A3E" w14:textId="77777777" w:rsidR="005E71B4" w:rsidRPr="005E71B4" w:rsidRDefault="005E71B4" w:rsidP="005E71B4">
    <w:pPr>
      <w:pStyle w:val="NoSpacing"/>
      <w:jc w:val="center"/>
      <w:rPr>
        <w:rFonts w:ascii="Arial" w:hAnsi="Arial" w:cs="Arial"/>
        <w:b/>
        <w:sz w:val="24"/>
        <w:szCs w:val="24"/>
      </w:rPr>
    </w:pPr>
    <w:r w:rsidRPr="005E71B4">
      <w:rPr>
        <w:rFonts w:ascii="Arial" w:hAnsi="Arial" w:cs="Arial"/>
        <w:b/>
        <w:sz w:val="24"/>
        <w:szCs w:val="24"/>
      </w:rPr>
      <w:t>Marion County Building &amp; Planning Office</w:t>
    </w:r>
  </w:p>
  <w:p w14:paraId="77527F35" w14:textId="77777777" w:rsidR="005E71B4" w:rsidRPr="005E71B4" w:rsidRDefault="005E71B4" w:rsidP="005E71B4">
    <w:pPr>
      <w:pStyle w:val="NoSpacing"/>
      <w:jc w:val="center"/>
      <w:rPr>
        <w:rFonts w:ascii="Arial" w:hAnsi="Arial" w:cs="Arial"/>
        <w:b/>
        <w:sz w:val="20"/>
        <w:szCs w:val="20"/>
      </w:rPr>
    </w:pPr>
    <w:r w:rsidRPr="005E71B4">
      <w:rPr>
        <w:rFonts w:ascii="Arial" w:hAnsi="Arial" w:cs="Arial"/>
        <w:b/>
        <w:sz w:val="20"/>
        <w:szCs w:val="20"/>
      </w:rPr>
      <w:t>Gabe Yeargan, Marion County Building Official</w:t>
    </w:r>
  </w:p>
  <w:p w14:paraId="32E7076B" w14:textId="295AFC88" w:rsid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PO Box 789 </w:t>
    </w:r>
  </w:p>
  <w:p w14:paraId="2296ADB2" w14:textId="539D836D" w:rsidR="00DA6407" w:rsidRPr="005E71B4" w:rsidRDefault="006C1C4E" w:rsidP="005E71B4">
    <w:pPr>
      <w:pStyle w:val="NoSpacing"/>
      <w:jc w:val="center"/>
      <w:rPr>
        <w:rFonts w:ascii="Arial" w:hAnsi="Arial" w:cs="Arial"/>
        <w:b/>
        <w:sz w:val="16"/>
        <w:szCs w:val="16"/>
      </w:rPr>
    </w:pPr>
    <w:r>
      <w:rPr>
        <w:rFonts w:ascii="Arial" w:hAnsi="Arial" w:cs="Arial"/>
        <w:b/>
        <w:sz w:val="16"/>
        <w:szCs w:val="16"/>
      </w:rPr>
      <w:t xml:space="preserve">24 </w:t>
    </w:r>
    <w:r w:rsidR="00DA6407">
      <w:rPr>
        <w:rFonts w:ascii="Arial" w:hAnsi="Arial" w:cs="Arial"/>
        <w:b/>
        <w:sz w:val="16"/>
        <w:szCs w:val="16"/>
      </w:rPr>
      <w:t xml:space="preserve">Courthouse Square, </w:t>
    </w:r>
    <w:r>
      <w:rPr>
        <w:rFonts w:ascii="Arial" w:hAnsi="Arial" w:cs="Arial"/>
        <w:b/>
        <w:sz w:val="16"/>
        <w:szCs w:val="16"/>
      </w:rPr>
      <w:t>Minter Building</w:t>
    </w:r>
    <w:r w:rsidR="00DA6407">
      <w:rPr>
        <w:rFonts w:ascii="Arial" w:hAnsi="Arial" w:cs="Arial"/>
        <w:b/>
        <w:sz w:val="16"/>
        <w:szCs w:val="16"/>
      </w:rPr>
      <w:t xml:space="preserve">, </w:t>
    </w:r>
    <w:r w:rsidR="000909A3">
      <w:rPr>
        <w:rFonts w:ascii="Arial" w:hAnsi="Arial" w:cs="Arial"/>
        <w:b/>
        <w:sz w:val="16"/>
        <w:szCs w:val="16"/>
      </w:rPr>
      <w:t>Suite</w:t>
    </w:r>
    <w:r w:rsidR="00DA6407">
      <w:rPr>
        <w:rFonts w:ascii="Arial" w:hAnsi="Arial" w:cs="Arial"/>
        <w:b/>
        <w:sz w:val="16"/>
        <w:szCs w:val="16"/>
      </w:rPr>
      <w:t xml:space="preserve"> 105</w:t>
    </w:r>
  </w:p>
  <w:p w14:paraId="641474C0"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Jasper, TN  37347</w:t>
    </w:r>
  </w:p>
  <w:p w14:paraId="7FCFE4A1" w14:textId="0CCFCC7D"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Phone 423 942</w:t>
    </w:r>
    <w:r>
      <w:rPr>
        <w:rFonts w:ascii="Arial" w:hAnsi="Arial" w:cs="Arial"/>
        <w:b/>
        <w:sz w:val="16"/>
        <w:szCs w:val="16"/>
      </w:rPr>
      <w:t xml:space="preserve"> </w:t>
    </w:r>
    <w:r w:rsidRPr="005E71B4">
      <w:rPr>
        <w:rFonts w:ascii="Arial" w:hAnsi="Arial" w:cs="Arial"/>
        <w:b/>
        <w:sz w:val="16"/>
        <w:szCs w:val="16"/>
      </w:rPr>
      <w:t>8019</w:t>
    </w:r>
  </w:p>
  <w:p w14:paraId="6B51034A"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E-Mail:  </w:t>
    </w:r>
    <w:hyperlink r:id="rId1" w:history="1">
      <w:r w:rsidRPr="005E71B4">
        <w:rPr>
          <w:rStyle w:val="Hyperlink"/>
          <w:rFonts w:ascii="Arial" w:hAnsi="Arial" w:cs="Arial"/>
          <w:b/>
          <w:sz w:val="16"/>
          <w:szCs w:val="16"/>
        </w:rPr>
        <w:t>gyeargan@marioncountytn.net</w:t>
      </w:r>
    </w:hyperlink>
  </w:p>
  <w:p w14:paraId="1DF80ED8"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Website:  </w:t>
    </w:r>
    <w:hyperlink r:id="rId2" w:history="1">
      <w:r w:rsidRPr="005E71B4">
        <w:rPr>
          <w:rStyle w:val="Hyperlink"/>
          <w:rFonts w:ascii="Arial" w:hAnsi="Arial" w:cs="Arial"/>
          <w:b/>
          <w:sz w:val="16"/>
          <w:szCs w:val="16"/>
        </w:rPr>
        <w:t>www.marioncountytn.net</w:t>
      </w:r>
    </w:hyperlink>
  </w:p>
  <w:p w14:paraId="4D27F52B" w14:textId="77777777" w:rsidR="005E71B4" w:rsidRPr="005E71B4" w:rsidRDefault="005E71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1049"/>
    <w:multiLevelType w:val="hybridMultilevel"/>
    <w:tmpl w:val="288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C0856"/>
    <w:multiLevelType w:val="hybridMultilevel"/>
    <w:tmpl w:val="F814CB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2FE0556"/>
    <w:multiLevelType w:val="hybridMultilevel"/>
    <w:tmpl w:val="C6F8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8148DE"/>
    <w:multiLevelType w:val="hybridMultilevel"/>
    <w:tmpl w:val="4124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0466C3"/>
    <w:multiLevelType w:val="hybridMultilevel"/>
    <w:tmpl w:val="62167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861F26"/>
    <w:multiLevelType w:val="hybridMultilevel"/>
    <w:tmpl w:val="9ABA48BC"/>
    <w:lvl w:ilvl="0" w:tplc="7100AB2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4"/>
    <w:rsid w:val="00012948"/>
    <w:rsid w:val="000150A2"/>
    <w:rsid w:val="000348B5"/>
    <w:rsid w:val="000419A0"/>
    <w:rsid w:val="00041F48"/>
    <w:rsid w:val="00063FB5"/>
    <w:rsid w:val="00071495"/>
    <w:rsid w:val="0008349E"/>
    <w:rsid w:val="000909A3"/>
    <w:rsid w:val="00090B63"/>
    <w:rsid w:val="000C4A19"/>
    <w:rsid w:val="000D2EBA"/>
    <w:rsid w:val="000D4F1F"/>
    <w:rsid w:val="000E5373"/>
    <w:rsid w:val="00100708"/>
    <w:rsid w:val="00107B25"/>
    <w:rsid w:val="00125FE3"/>
    <w:rsid w:val="00132065"/>
    <w:rsid w:val="00133D20"/>
    <w:rsid w:val="0015547A"/>
    <w:rsid w:val="00162201"/>
    <w:rsid w:val="00162E23"/>
    <w:rsid w:val="00171E12"/>
    <w:rsid w:val="001750E1"/>
    <w:rsid w:val="00190682"/>
    <w:rsid w:val="002312B2"/>
    <w:rsid w:val="0027422E"/>
    <w:rsid w:val="0027720A"/>
    <w:rsid w:val="00277A5D"/>
    <w:rsid w:val="00286106"/>
    <w:rsid w:val="00293B2A"/>
    <w:rsid w:val="002E669B"/>
    <w:rsid w:val="00327A09"/>
    <w:rsid w:val="003309DF"/>
    <w:rsid w:val="00352475"/>
    <w:rsid w:val="00372D5F"/>
    <w:rsid w:val="003776C8"/>
    <w:rsid w:val="0039310A"/>
    <w:rsid w:val="00396139"/>
    <w:rsid w:val="003B7A11"/>
    <w:rsid w:val="003C0020"/>
    <w:rsid w:val="003F11B0"/>
    <w:rsid w:val="004415B0"/>
    <w:rsid w:val="00445345"/>
    <w:rsid w:val="0045200A"/>
    <w:rsid w:val="00466CF4"/>
    <w:rsid w:val="004E1A88"/>
    <w:rsid w:val="004E551C"/>
    <w:rsid w:val="00562ACB"/>
    <w:rsid w:val="005E4031"/>
    <w:rsid w:val="005E71B4"/>
    <w:rsid w:val="005F57B5"/>
    <w:rsid w:val="005F74AC"/>
    <w:rsid w:val="006A3091"/>
    <w:rsid w:val="006C1C4E"/>
    <w:rsid w:val="006C46A5"/>
    <w:rsid w:val="0070553B"/>
    <w:rsid w:val="007116EF"/>
    <w:rsid w:val="00711AAF"/>
    <w:rsid w:val="007124A0"/>
    <w:rsid w:val="007130A9"/>
    <w:rsid w:val="00736791"/>
    <w:rsid w:val="00772057"/>
    <w:rsid w:val="007915A3"/>
    <w:rsid w:val="007B3B1F"/>
    <w:rsid w:val="007F1BC0"/>
    <w:rsid w:val="00802C12"/>
    <w:rsid w:val="00845DFE"/>
    <w:rsid w:val="00862D59"/>
    <w:rsid w:val="00884744"/>
    <w:rsid w:val="008A6CAB"/>
    <w:rsid w:val="0099210F"/>
    <w:rsid w:val="009C6D05"/>
    <w:rsid w:val="009D5B31"/>
    <w:rsid w:val="009E0A36"/>
    <w:rsid w:val="00A24E1A"/>
    <w:rsid w:val="00A45445"/>
    <w:rsid w:val="00AB0431"/>
    <w:rsid w:val="00AC44B0"/>
    <w:rsid w:val="00B45A24"/>
    <w:rsid w:val="00B7556E"/>
    <w:rsid w:val="00B93DA9"/>
    <w:rsid w:val="00BA542C"/>
    <w:rsid w:val="00BC42D1"/>
    <w:rsid w:val="00BE36BD"/>
    <w:rsid w:val="00BF4313"/>
    <w:rsid w:val="00C6668F"/>
    <w:rsid w:val="00C80642"/>
    <w:rsid w:val="00CA7C3E"/>
    <w:rsid w:val="00CB5358"/>
    <w:rsid w:val="00D519F8"/>
    <w:rsid w:val="00D7077B"/>
    <w:rsid w:val="00D7393A"/>
    <w:rsid w:val="00D75D45"/>
    <w:rsid w:val="00D87912"/>
    <w:rsid w:val="00DA6407"/>
    <w:rsid w:val="00DB707D"/>
    <w:rsid w:val="00DC02EA"/>
    <w:rsid w:val="00DF1B58"/>
    <w:rsid w:val="00E43153"/>
    <w:rsid w:val="00EE0E10"/>
    <w:rsid w:val="00F17922"/>
    <w:rsid w:val="00F53476"/>
    <w:rsid w:val="00F61AB2"/>
    <w:rsid w:val="00FE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92885"/>
  <w15:chartTrackingRefBased/>
  <w15:docId w15:val="{1FF3B350-0DFD-4958-9B58-65FB417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4"/>
  </w:style>
  <w:style w:type="paragraph" w:styleId="Footer">
    <w:name w:val="footer"/>
    <w:basedOn w:val="Normal"/>
    <w:link w:val="FooterChar"/>
    <w:uiPriority w:val="99"/>
    <w:unhideWhenUsed/>
    <w:rsid w:val="005E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4"/>
  </w:style>
  <w:style w:type="paragraph" w:styleId="NoSpacing">
    <w:name w:val="No Spacing"/>
    <w:uiPriority w:val="1"/>
    <w:qFormat/>
    <w:rsid w:val="005E71B4"/>
    <w:pPr>
      <w:spacing w:after="0" w:line="240" w:lineRule="auto"/>
    </w:pPr>
  </w:style>
  <w:style w:type="character" w:styleId="Hyperlink">
    <w:name w:val="Hyperlink"/>
    <w:basedOn w:val="DefaultParagraphFont"/>
    <w:uiPriority w:val="99"/>
    <w:unhideWhenUsed/>
    <w:rsid w:val="005E71B4"/>
    <w:rPr>
      <w:color w:val="0563C1" w:themeColor="hyperlink"/>
      <w:u w:val="single"/>
    </w:rPr>
  </w:style>
  <w:style w:type="paragraph" w:styleId="ListParagraph">
    <w:name w:val="List Paragraph"/>
    <w:basedOn w:val="Normal"/>
    <w:uiPriority w:val="34"/>
    <w:qFormat/>
    <w:rsid w:val="00DA6407"/>
    <w:pPr>
      <w:ind w:left="720"/>
      <w:contextualSpacing/>
    </w:pPr>
  </w:style>
  <w:style w:type="character" w:styleId="UnresolvedMention">
    <w:name w:val="Unresolved Mention"/>
    <w:basedOn w:val="DefaultParagraphFont"/>
    <w:uiPriority w:val="99"/>
    <w:semiHidden/>
    <w:unhideWhenUsed/>
    <w:rsid w:val="0010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ssment.cot.tn.gov/RE_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eargan@marioncountytn.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B93A-0A9E-4430-8381-B7FB836A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2021-03-11T14:58:00Z</cp:lastPrinted>
  <dcterms:created xsi:type="dcterms:W3CDTF">2024-01-08T18:36:00Z</dcterms:created>
  <dcterms:modified xsi:type="dcterms:W3CDTF">2024-01-08T18:36:00Z</dcterms:modified>
</cp:coreProperties>
</file>